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Obras -2026</w:t>
      </w:r>
      <w:bookmarkEnd w:id="0"/>
    </w:p>
    <w:p>
      <w:pPr/>
      <w:r>
        <w:rPr/>
        <w:t xml:space="preserve">.</w:t>
      </w:r>
    </w:p>
    <w:p/>
    <w:p>
      <w:bookmarkStart w:id="1" w:name="_Toc1"/>
      <w:r>
        <w:t>Obras -2026</w:t>
      </w:r>
      <w:bookmarkEnd w:id="1"/>
    </w:p>
    <w:p>
      <w:pPr/>
      <w:r>
        <w:rPr>
          <w:b w:val="1"/>
          <w:bCs w:val="1"/>
        </w:rPr>
        <w:t xml:space="preserve">📄 2026 - Até o momento não houve Obras.</w:t>
      </w:r>
    </w:p>
    <w:p/>
    <w:p/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2026-10-15T03:11:22-03:00</dcterms:created>
  <dcterms:modified xsi:type="dcterms:W3CDTF">2026-10-15T03:11:22-03:00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